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AB18" w14:textId="77777777" w:rsidR="00A31A71" w:rsidRDefault="00A31A71">
      <w:pPr>
        <w:widowControl w:val="0"/>
        <w:rPr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8"/>
        </w:rPr>
        <w:t>A Christmas Prayer</w:t>
      </w:r>
    </w:p>
    <w:p w14:paraId="1BA69A07" w14:textId="77777777" w:rsidR="00A31A71" w:rsidRDefault="00A31A71">
      <w:pPr>
        <w:widowControl w:val="0"/>
        <w:rPr>
          <w:sz w:val="28"/>
        </w:rPr>
      </w:pPr>
    </w:p>
    <w:p w14:paraId="616FBE01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 O LORD</w:t>
      </w:r>
    </w:p>
    <w:p w14:paraId="16D926CD" w14:textId="77777777" w:rsidR="00A31A71" w:rsidRDefault="00A31A71">
      <w:pPr>
        <w:widowControl w:val="0"/>
        <w:rPr>
          <w:sz w:val="28"/>
        </w:rPr>
      </w:pPr>
    </w:p>
    <w:p w14:paraId="23B2324F" w14:textId="77777777" w:rsidR="00A31A71" w:rsidRDefault="00A31A71">
      <w:pPr>
        <w:widowControl w:val="0"/>
        <w:rPr>
          <w:i/>
          <w:sz w:val="28"/>
        </w:rPr>
      </w:pPr>
      <w:r>
        <w:rPr>
          <w:i/>
          <w:sz w:val="28"/>
        </w:rPr>
        <w:t xml:space="preserve">   Praise to you now and evermore</w:t>
      </w:r>
    </w:p>
    <w:p w14:paraId="0640BE25" w14:textId="77777777" w:rsidR="00A31A71" w:rsidRDefault="00A31A71">
      <w:pPr>
        <w:widowControl w:val="0"/>
        <w:rPr>
          <w:i/>
          <w:sz w:val="28"/>
        </w:rPr>
      </w:pPr>
    </w:p>
    <w:p w14:paraId="7CCB42D1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us, O  Lord--</w:t>
      </w:r>
    </w:p>
    <w:p w14:paraId="1CCF40AB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the Virgin Mary whose child you were,</w:t>
      </w:r>
    </w:p>
    <w:p w14:paraId="55F09399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the carpenter Joseph who made you his own.</w:t>
      </w:r>
    </w:p>
    <w:p w14:paraId="095B2642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now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08D76502" w14:textId="77777777" w:rsidR="00A31A71" w:rsidRDefault="00A31A71">
      <w:pPr>
        <w:widowControl w:val="0"/>
        <w:rPr>
          <w:sz w:val="28"/>
        </w:rPr>
      </w:pPr>
    </w:p>
    <w:p w14:paraId="4A4AA597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us, O Lord--</w:t>
      </w:r>
    </w:p>
    <w:p w14:paraId="2CBF5D9C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 xml:space="preserve">the angels who, singing, praised your birth, </w:t>
      </w:r>
    </w:p>
    <w:p w14:paraId="4476F5A6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the manger wherein, as a child, you lay.</w:t>
      </w:r>
    </w:p>
    <w:p w14:paraId="22BAC230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how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71B87FF4" w14:textId="77777777" w:rsidR="00A31A71" w:rsidRDefault="00A31A71">
      <w:pPr>
        <w:widowControl w:val="0"/>
        <w:rPr>
          <w:sz w:val="28"/>
        </w:rPr>
      </w:pPr>
    </w:p>
    <w:p w14:paraId="4E11AFA5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us, O Lord--</w:t>
      </w:r>
    </w:p>
    <w:p w14:paraId="178C3E76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the Shepherds who came to worship you,</w:t>
      </w:r>
    </w:p>
    <w:p w14:paraId="7A44EF75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your mother herself, who marvelled at you.</w:t>
      </w:r>
    </w:p>
    <w:p w14:paraId="41A35D5B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now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33413DA8" w14:textId="77777777" w:rsidR="00A31A71" w:rsidRDefault="00A31A71">
      <w:pPr>
        <w:widowControl w:val="0"/>
        <w:rPr>
          <w:sz w:val="28"/>
        </w:rPr>
      </w:pPr>
    </w:p>
    <w:p w14:paraId="68E72873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us, O Lord</w:t>
      </w:r>
    </w:p>
    <w:p w14:paraId="0707BC7E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the Bethlehem infants who died for you,</w:t>
      </w:r>
    </w:p>
    <w:p w14:paraId="4ED6D2CA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the martyrdom of the hearts of their mothers.</w:t>
      </w:r>
    </w:p>
    <w:p w14:paraId="22615EE2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now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0C81D33B" w14:textId="77777777" w:rsidR="00A31A71" w:rsidRDefault="00A31A71">
      <w:pPr>
        <w:widowControl w:val="0"/>
        <w:rPr>
          <w:sz w:val="28"/>
        </w:rPr>
      </w:pPr>
    </w:p>
    <w:p w14:paraId="6B912AB7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 for us, O Lord--</w:t>
      </w:r>
    </w:p>
    <w:p w14:paraId="3B2095BB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the Wise Men who journeyed from far in the East,</w:t>
      </w:r>
    </w:p>
    <w:p w14:paraId="6C1D0C76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their brilliant star aloft in your sky.</w:t>
      </w:r>
    </w:p>
    <w:p w14:paraId="3173E96E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now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46CEDD6E" w14:textId="77777777" w:rsidR="00A31A71" w:rsidRDefault="00A31A71">
      <w:pPr>
        <w:widowControl w:val="0"/>
        <w:rPr>
          <w:sz w:val="28"/>
        </w:rPr>
      </w:pPr>
    </w:p>
    <w:p w14:paraId="09118ED8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May they give you glory for us, O Lord--</w:t>
      </w:r>
    </w:p>
    <w:p w14:paraId="01A1ABB2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 xml:space="preserve">old Simeon holding you clasped in his arms, </w:t>
      </w:r>
    </w:p>
    <w:p w14:paraId="32447A1F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and Anna the prophetess,</w:t>
      </w:r>
    </w:p>
    <w:p w14:paraId="080DC26B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whose age your coming did bless with joy.</w:t>
      </w:r>
    </w:p>
    <w:p w14:paraId="12E848F8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Praise to you now and </w:t>
      </w:r>
      <w:proofErr w:type="gramStart"/>
      <w:r>
        <w:rPr>
          <w:sz w:val="28"/>
        </w:rPr>
        <w:t>evermore</w:t>
      </w:r>
      <w:proofErr w:type="gramEnd"/>
      <w:r>
        <w:rPr>
          <w:sz w:val="28"/>
        </w:rPr>
        <w:t>!</w:t>
      </w:r>
    </w:p>
    <w:p w14:paraId="744415DD" w14:textId="77777777" w:rsidR="00A31A71" w:rsidRDefault="00A31A71">
      <w:pPr>
        <w:widowControl w:val="0"/>
        <w:ind w:left="1440"/>
        <w:rPr>
          <w:sz w:val="28"/>
        </w:rPr>
      </w:pPr>
    </w:p>
    <w:p w14:paraId="7307B794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 xml:space="preserve">At this time of your holy birth, </w:t>
      </w:r>
    </w:p>
    <w:p w14:paraId="0A1AADC4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>O Jesus Lord, we pray to you:</w:t>
      </w:r>
    </w:p>
    <w:p w14:paraId="3C88FB90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 xml:space="preserve">Let all our lives bring glory to you, and because your birth  was here on earth, </w:t>
      </w:r>
    </w:p>
    <w:p w14:paraId="6E27A877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lastRenderedPageBreak/>
        <w:t>give us someday our own birth in heaven</w:t>
      </w:r>
    </w:p>
    <w:p w14:paraId="0276BF51" w14:textId="77777777" w:rsidR="00A31A71" w:rsidRDefault="00A31A71">
      <w:pPr>
        <w:widowControl w:val="0"/>
        <w:ind w:left="720"/>
        <w:rPr>
          <w:sz w:val="28"/>
        </w:rPr>
      </w:pPr>
      <w:r>
        <w:rPr>
          <w:sz w:val="28"/>
        </w:rPr>
        <w:t>for one eternal Christmas.</w:t>
      </w:r>
    </w:p>
    <w:p w14:paraId="20963110" w14:textId="77777777" w:rsidR="00A31A71" w:rsidRDefault="00A31A71">
      <w:pPr>
        <w:widowControl w:val="0"/>
        <w:rPr>
          <w:sz w:val="28"/>
        </w:rPr>
      </w:pPr>
    </w:p>
    <w:p w14:paraId="3CE4F3DA" w14:textId="77777777" w:rsidR="00A31A71" w:rsidRDefault="00A31A71">
      <w:pPr>
        <w:widowControl w:val="0"/>
        <w:rPr>
          <w:sz w:val="28"/>
        </w:rPr>
      </w:pPr>
      <w:r>
        <w:rPr>
          <w:sz w:val="28"/>
        </w:rPr>
        <w:t xml:space="preserve">----from </w:t>
      </w:r>
      <w:r>
        <w:rPr>
          <w:sz w:val="28"/>
          <w:u w:val="single"/>
        </w:rPr>
        <w:t>COME LORD JESUS</w:t>
      </w:r>
    </w:p>
    <w:p w14:paraId="366BD627" w14:textId="77777777" w:rsidR="00A31A71" w:rsidRDefault="00A31A71">
      <w:pPr>
        <w:widowControl w:val="0"/>
      </w:pPr>
      <w:r>
        <w:rPr>
          <w:sz w:val="28"/>
        </w:rPr>
        <w:t>BY  LlUCIEN DEISS</w:t>
      </w:r>
    </w:p>
    <w:sectPr w:rsidR="00000000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633"/>
    <w:rsid w:val="00932633"/>
    <w:rsid w:val="00A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F13DC"/>
  <w15:chartTrackingRefBased/>
  <w15:docId w15:val="{0CC9BEA7-63AF-4BAE-8E8E-FFFF86F6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Hilliard</dc:creator>
  <cp:keywords/>
  <cp:lastModifiedBy>Chuck Hilliard</cp:lastModifiedBy>
  <cp:revision>2</cp:revision>
  <cp:lastPrinted>2025-09-15T22:05:00Z</cp:lastPrinted>
  <dcterms:created xsi:type="dcterms:W3CDTF">2025-09-15T18:05:00Z</dcterms:created>
  <dcterms:modified xsi:type="dcterms:W3CDTF">2025-09-15T18:05:00Z</dcterms:modified>
</cp:coreProperties>
</file>