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F9FA" w14:textId="77777777" w:rsidR="00DA3C75" w:rsidRDefault="00DA3C75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276F9987" w14:textId="77777777" w:rsidR="00DA3C75" w:rsidRDefault="00DA3C75">
      <w:pPr>
        <w:widowControl w:val="0"/>
      </w:pPr>
      <w:r>
        <w:t>WREATH</w:t>
      </w:r>
    </w:p>
    <w:p w14:paraId="7F61A23C" w14:textId="77777777" w:rsidR="00DA3C75" w:rsidRDefault="00DA3C75">
      <w:pPr>
        <w:widowControl w:val="0"/>
      </w:pPr>
      <w:r>
        <w:t xml:space="preserve">Advent, 1996  </w:t>
      </w:r>
    </w:p>
    <w:p w14:paraId="5F99E1F7" w14:textId="77777777" w:rsidR="00DA3C75" w:rsidRDefault="00DA3C75">
      <w:pPr>
        <w:widowControl w:val="0"/>
      </w:pPr>
    </w:p>
    <w:p w14:paraId="2D7E9879" w14:textId="3E32CADA" w:rsidR="00DA3C75" w:rsidRDefault="00DA3C75">
      <w:pPr>
        <w:widowControl w:val="0"/>
      </w:pPr>
      <w:r>
        <w:t>Tonight,</w:t>
      </w:r>
      <w:r>
        <w:t xml:space="preserve"> we will circle</w:t>
      </w:r>
    </w:p>
    <w:p w14:paraId="6CAC2854" w14:textId="77777777" w:rsidR="00DA3C75" w:rsidRDefault="00DA3C75">
      <w:pPr>
        <w:widowControl w:val="0"/>
      </w:pPr>
      <w:r>
        <w:t>the tall trunks of these candles</w:t>
      </w:r>
    </w:p>
    <w:p w14:paraId="23941E92" w14:textId="77777777" w:rsidR="00DA3C75" w:rsidRDefault="00DA3C75">
      <w:pPr>
        <w:widowControl w:val="0"/>
      </w:pPr>
      <w:r>
        <w:t>with a wheel of pine and cedar,</w:t>
      </w:r>
    </w:p>
    <w:p w14:paraId="04658ADA" w14:textId="77777777" w:rsidR="00DA3C75" w:rsidRDefault="00DA3C75">
      <w:pPr>
        <w:widowControl w:val="0"/>
      </w:pPr>
      <w:r>
        <w:t>twine spring of Veni,Veni</w:t>
      </w:r>
    </w:p>
    <w:p w14:paraId="468C8F6F" w14:textId="77777777" w:rsidR="00DA3C75" w:rsidRDefault="00DA3C75">
      <w:pPr>
        <w:widowControl w:val="0"/>
      </w:pPr>
      <w:r>
        <w:t>into this compass with many needles</w:t>
      </w:r>
    </w:p>
    <w:p w14:paraId="19675EAF" w14:textId="77777777" w:rsidR="00DA3C75" w:rsidRDefault="00DA3C75">
      <w:pPr>
        <w:widowControl w:val="0"/>
      </w:pPr>
      <w:r>
        <w:t>pointing us to what’s been lost,</w:t>
      </w:r>
    </w:p>
    <w:p w14:paraId="2DA80C62" w14:textId="77777777" w:rsidR="00DA3C75" w:rsidRDefault="00DA3C75">
      <w:pPr>
        <w:widowControl w:val="0"/>
      </w:pPr>
      <w:r>
        <w:t>scattered to the periphery</w:t>
      </w:r>
    </w:p>
    <w:p w14:paraId="22EFD6E8" w14:textId="77777777" w:rsidR="00DA3C75" w:rsidRDefault="00DA3C75">
      <w:pPr>
        <w:widowControl w:val="0"/>
      </w:pPr>
      <w:r>
        <w:t>of its open-coned center.</w:t>
      </w:r>
    </w:p>
    <w:p w14:paraId="66144ACF" w14:textId="77777777" w:rsidR="00DA3C75" w:rsidRDefault="00DA3C75">
      <w:pPr>
        <w:widowControl w:val="0"/>
      </w:pPr>
    </w:p>
    <w:p w14:paraId="3386E0CF" w14:textId="77777777" w:rsidR="00DA3C75" w:rsidRDefault="00DA3C75">
      <w:pPr>
        <w:widowControl w:val="0"/>
      </w:pPr>
      <w:r>
        <w:t>In weeks to come</w:t>
      </w:r>
    </w:p>
    <w:p w14:paraId="586B3778" w14:textId="77777777" w:rsidR="00DA3C75" w:rsidRDefault="00DA3C75">
      <w:pPr>
        <w:widowControl w:val="0"/>
      </w:pPr>
      <w:r>
        <w:t>we will light with the awestruck matches</w:t>
      </w:r>
    </w:p>
    <w:p w14:paraId="243BE15E" w14:textId="77777777" w:rsidR="00DA3C75" w:rsidRDefault="00DA3C75">
      <w:pPr>
        <w:widowControl w:val="0"/>
      </w:pPr>
      <w:r>
        <w:t>of our tongues a Word waxing unseen</w:t>
      </w:r>
    </w:p>
    <w:p w14:paraId="2841A6C5" w14:textId="77777777" w:rsidR="00DA3C75" w:rsidRDefault="00DA3C75">
      <w:pPr>
        <w:widowControl w:val="0"/>
      </w:pPr>
      <w:r>
        <w:t>to the waning of these tapers;</w:t>
      </w:r>
    </w:p>
    <w:p w14:paraId="79A7A250" w14:textId="77777777" w:rsidR="00DA3C75" w:rsidRDefault="00DA3C75">
      <w:pPr>
        <w:widowControl w:val="0"/>
      </w:pPr>
      <w:r>
        <w:t xml:space="preserve">a branch pushing through </w:t>
      </w:r>
    </w:p>
    <w:p w14:paraId="2F0AD398" w14:textId="77777777" w:rsidR="00DA3C75" w:rsidRDefault="00DA3C75">
      <w:pPr>
        <w:widowControl w:val="0"/>
      </w:pPr>
      <w:r>
        <w:t>the undergrowth of our waiting</w:t>
      </w:r>
    </w:p>
    <w:p w14:paraId="4D6443DC" w14:textId="77777777" w:rsidR="00DA3C75" w:rsidRDefault="00DA3C75">
      <w:pPr>
        <w:widowControl w:val="0"/>
      </w:pPr>
      <w:r>
        <w:t>that fires withing us</w:t>
      </w:r>
    </w:p>
    <w:p w14:paraId="1A8C405E" w14:textId="77777777" w:rsidR="00DA3C75" w:rsidRDefault="00DA3C75">
      <w:pPr>
        <w:widowControl w:val="0"/>
      </w:pPr>
      <w:r>
        <w:t>this burning toward the green.</w:t>
      </w:r>
    </w:p>
    <w:p w14:paraId="118E09C7" w14:textId="77777777" w:rsidR="00DA3C75" w:rsidRDefault="00DA3C75">
      <w:pPr>
        <w:widowControl w:val="0"/>
      </w:pPr>
      <w:r>
        <w:tab/>
      </w:r>
      <w:r>
        <w:tab/>
        <w:t>-------Daniel Mills, quoted in SOJOURNERS MAGAZINE,  Nov.-Dec, 1997</w:t>
      </w:r>
    </w:p>
    <w:p w14:paraId="1119D08B" w14:textId="77777777" w:rsidR="00DA3C75" w:rsidRDefault="00DA3C75">
      <w:pPr>
        <w:widowControl w:val="0"/>
      </w:pPr>
    </w:p>
    <w:sectPr w:rsidR="00000000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523"/>
    <w:rsid w:val="00D74523"/>
    <w:rsid w:val="00DA3C75"/>
    <w:rsid w:val="00E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8E3F2"/>
  <w15:chartTrackingRefBased/>
  <w15:docId w15:val="{AD1C9B76-6985-42C1-987F-A7E1BE83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Hilliard</dc:creator>
  <cp:keywords/>
  <cp:lastModifiedBy>Chuck Hilliard</cp:lastModifiedBy>
  <cp:revision>3</cp:revision>
  <cp:lastPrinted>2025-09-15T22:02:00Z</cp:lastPrinted>
  <dcterms:created xsi:type="dcterms:W3CDTF">2025-09-15T18:02:00Z</dcterms:created>
  <dcterms:modified xsi:type="dcterms:W3CDTF">2025-09-15T18:02:00Z</dcterms:modified>
</cp:coreProperties>
</file>